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774EB" w14:textId="3FB909C0" w:rsidR="0031738D" w:rsidRPr="00B03DA6" w:rsidRDefault="0031738D" w:rsidP="00B03DA6">
      <w:pPr>
        <w:rPr>
          <w:rFonts w:asciiTheme="minorHAnsi" w:hAnsiTheme="minorHAnsi"/>
          <w:b/>
          <w:sz w:val="36"/>
          <w:szCs w:val="36"/>
        </w:rPr>
      </w:pPr>
    </w:p>
    <w:p w14:paraId="3C641A0E" w14:textId="11C449AB" w:rsidR="00C822D9" w:rsidRPr="00B03DA6" w:rsidRDefault="00C822D9" w:rsidP="00B03DA6">
      <w:pPr>
        <w:jc w:val="center"/>
        <w:rPr>
          <w:rFonts w:asciiTheme="minorHAnsi" w:hAnsiTheme="minorHAnsi"/>
          <w:sz w:val="24"/>
        </w:rPr>
      </w:pPr>
    </w:p>
    <w:p w14:paraId="67485197" w14:textId="77777777" w:rsidR="00C822D9" w:rsidRDefault="00C822D9" w:rsidP="00820F73">
      <w:pPr>
        <w:jc w:val="center"/>
        <w:rPr>
          <w:rFonts w:asciiTheme="minorHAnsi" w:hAnsiTheme="minorHAnsi"/>
          <w:b/>
        </w:rPr>
      </w:pPr>
    </w:p>
    <w:p w14:paraId="5C6F0B22" w14:textId="1C12EF92" w:rsidR="00DE2109" w:rsidRPr="00DE2109" w:rsidRDefault="00DE2109" w:rsidP="009F1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b/>
          <w:sz w:val="32"/>
          <w:szCs w:val="32"/>
        </w:rPr>
      </w:pPr>
      <w:r w:rsidRPr="00DE2109">
        <w:rPr>
          <w:rFonts w:asciiTheme="majorHAnsi" w:hAnsiTheme="majorHAnsi"/>
          <w:b/>
          <w:sz w:val="32"/>
          <w:szCs w:val="32"/>
        </w:rPr>
        <w:t xml:space="preserve">Ken </w:t>
      </w:r>
      <w:r w:rsidR="00B03DA6">
        <w:rPr>
          <w:rFonts w:asciiTheme="majorHAnsi" w:hAnsiTheme="majorHAnsi"/>
          <w:b/>
          <w:sz w:val="32"/>
          <w:szCs w:val="32"/>
        </w:rPr>
        <w:t>Steo</w:t>
      </w:r>
      <w:r w:rsidR="00B03DA6" w:rsidRPr="00DE2109">
        <w:rPr>
          <w:rFonts w:asciiTheme="majorHAnsi" w:hAnsiTheme="majorHAnsi"/>
          <w:b/>
          <w:sz w:val="32"/>
          <w:szCs w:val="32"/>
        </w:rPr>
        <w:t>rts</w:t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85FB682" wp14:editId="7AE95072">
            <wp:simplePos x="3990975" y="1162050"/>
            <wp:positionH relativeFrom="margin">
              <wp:align>left</wp:align>
            </wp:positionH>
            <wp:positionV relativeFrom="margin">
              <wp:align>top</wp:align>
            </wp:positionV>
            <wp:extent cx="457200" cy="457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sibl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0B0C2B" w14:textId="77777777" w:rsidR="00A32068" w:rsidRPr="00A32068" w:rsidRDefault="00F9706D" w:rsidP="009421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4"/>
        </w:rPr>
      </w:pPr>
      <w:r w:rsidRPr="00A32068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63C02098" wp14:editId="5CAF58B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71700" cy="1446530"/>
            <wp:effectExtent l="0" t="0" r="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5357-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7170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1CEF" w:rsidRPr="00A32068">
        <w:rPr>
          <w:rFonts w:asciiTheme="majorHAnsi" w:hAnsiTheme="majorHAnsi"/>
          <w:sz w:val="24"/>
        </w:rPr>
        <w:t>Dr. Ken Steorts is the founder</w:t>
      </w:r>
      <w:r w:rsidRPr="00A32068">
        <w:rPr>
          <w:rFonts w:asciiTheme="majorHAnsi" w:hAnsiTheme="majorHAnsi"/>
          <w:sz w:val="24"/>
        </w:rPr>
        <w:t xml:space="preserve"> </w:t>
      </w:r>
      <w:r w:rsidR="009F1CEF" w:rsidRPr="00A32068">
        <w:rPr>
          <w:rFonts w:asciiTheme="majorHAnsi" w:hAnsiTheme="majorHAnsi"/>
          <w:sz w:val="24"/>
        </w:rPr>
        <w:t xml:space="preserve">and president of Visible Music College and founding guitarist of the </w:t>
      </w:r>
      <w:r w:rsidRPr="00A32068">
        <w:rPr>
          <w:rFonts w:asciiTheme="majorHAnsi" w:hAnsiTheme="majorHAnsi"/>
          <w:sz w:val="24"/>
        </w:rPr>
        <w:t xml:space="preserve">Grammy-nominated band Skillet.  </w:t>
      </w:r>
    </w:p>
    <w:p w14:paraId="61DE87EA" w14:textId="77777777" w:rsidR="00A32068" w:rsidRPr="00A32068" w:rsidRDefault="00A32068" w:rsidP="009F1C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4"/>
        </w:rPr>
      </w:pPr>
    </w:p>
    <w:p w14:paraId="311101FD" w14:textId="77777777" w:rsidR="00FA52D8" w:rsidRPr="00F26E4F" w:rsidRDefault="00EE0A75" w:rsidP="009421B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52525"/>
        </w:rPr>
      </w:pPr>
      <w:r>
        <w:rPr>
          <w:rFonts w:asciiTheme="majorHAnsi" w:hAnsiTheme="majorHAnsi"/>
        </w:rPr>
        <w:t>During his tours</w:t>
      </w:r>
      <w:r w:rsidR="005A6329" w:rsidRPr="00F26E4F">
        <w:rPr>
          <w:rFonts w:asciiTheme="majorHAnsi" w:hAnsiTheme="majorHAnsi"/>
        </w:rPr>
        <w:t xml:space="preserve"> with Skillet, Ken saw many promising musicians </w:t>
      </w:r>
      <w:r w:rsidR="009421BE" w:rsidRPr="00F26E4F">
        <w:rPr>
          <w:rFonts w:asciiTheme="majorHAnsi" w:hAnsiTheme="majorHAnsi"/>
        </w:rPr>
        <w:t xml:space="preserve">with </w:t>
      </w:r>
      <w:r w:rsidR="008E2EC3">
        <w:rPr>
          <w:rFonts w:asciiTheme="majorHAnsi" w:hAnsiTheme="majorHAnsi"/>
        </w:rPr>
        <w:t>talent and drive but in need of</w:t>
      </w:r>
      <w:r w:rsidR="009421BE" w:rsidRPr="00F26E4F">
        <w:rPr>
          <w:rFonts w:asciiTheme="majorHAnsi" w:hAnsiTheme="majorHAnsi"/>
        </w:rPr>
        <w:t xml:space="preserve"> </w:t>
      </w:r>
      <w:r w:rsidR="000A5BA9">
        <w:rPr>
          <w:rFonts w:asciiTheme="majorHAnsi" w:hAnsiTheme="majorHAnsi"/>
        </w:rPr>
        <w:t>structure and instruction for success</w:t>
      </w:r>
      <w:r w:rsidR="008E2EC3">
        <w:rPr>
          <w:rFonts w:asciiTheme="majorHAnsi" w:hAnsiTheme="majorHAnsi"/>
        </w:rPr>
        <w:t xml:space="preserve"> in a </w:t>
      </w:r>
      <w:r w:rsidR="009421BE" w:rsidRPr="00F26E4F">
        <w:rPr>
          <w:rFonts w:asciiTheme="majorHAnsi" w:hAnsiTheme="majorHAnsi"/>
        </w:rPr>
        <w:t xml:space="preserve">music </w:t>
      </w:r>
      <w:r w:rsidR="00FA52D8" w:rsidRPr="00F26E4F">
        <w:rPr>
          <w:rFonts w:asciiTheme="majorHAnsi" w:hAnsiTheme="majorHAnsi"/>
        </w:rPr>
        <w:t>career</w:t>
      </w:r>
      <w:r w:rsidR="005A6329" w:rsidRPr="00F26E4F">
        <w:rPr>
          <w:rFonts w:asciiTheme="majorHAnsi" w:hAnsiTheme="majorHAnsi"/>
        </w:rPr>
        <w:t xml:space="preserve">.  He </w:t>
      </w:r>
      <w:r w:rsidR="00F9607E" w:rsidRPr="00F26E4F">
        <w:rPr>
          <w:rFonts w:asciiTheme="majorHAnsi" w:hAnsiTheme="majorHAnsi"/>
        </w:rPr>
        <w:t>developed the</w:t>
      </w:r>
      <w:r w:rsidR="00FA52D8" w:rsidRPr="00F26E4F">
        <w:rPr>
          <w:rFonts w:asciiTheme="majorHAnsi" w:hAnsiTheme="majorHAnsi"/>
        </w:rPr>
        <w:t xml:space="preserve"> </w:t>
      </w:r>
      <w:r w:rsidR="009421BE" w:rsidRPr="00F26E4F">
        <w:rPr>
          <w:rFonts w:asciiTheme="majorHAnsi" w:hAnsiTheme="majorHAnsi"/>
        </w:rPr>
        <w:t xml:space="preserve">appropriate </w:t>
      </w:r>
      <w:r w:rsidR="000A5BA9">
        <w:rPr>
          <w:rFonts w:asciiTheme="majorHAnsi" w:hAnsiTheme="majorHAnsi"/>
        </w:rPr>
        <w:t>curriculum and founded</w:t>
      </w:r>
      <w:r w:rsidR="00FA52D8" w:rsidRPr="00F26E4F">
        <w:rPr>
          <w:rFonts w:asciiTheme="majorHAnsi" w:hAnsiTheme="majorHAnsi"/>
        </w:rPr>
        <w:t xml:space="preserve"> Visible Music C</w:t>
      </w:r>
      <w:r w:rsidR="00F9607E" w:rsidRPr="00F26E4F">
        <w:rPr>
          <w:rFonts w:asciiTheme="majorHAnsi" w:hAnsiTheme="majorHAnsi"/>
        </w:rPr>
        <w:t>ollege</w:t>
      </w:r>
      <w:r w:rsidR="008E2EC3">
        <w:rPr>
          <w:rFonts w:asciiTheme="majorHAnsi" w:hAnsiTheme="majorHAnsi"/>
        </w:rPr>
        <w:t xml:space="preserve"> in 2000 to</w:t>
      </w:r>
      <w:r>
        <w:rPr>
          <w:rFonts w:asciiTheme="majorHAnsi" w:hAnsiTheme="majorHAnsi"/>
        </w:rPr>
        <w:t xml:space="preserve"> offer them </w:t>
      </w:r>
      <w:r w:rsidR="00F9607E" w:rsidRPr="00F26E4F">
        <w:rPr>
          <w:rFonts w:asciiTheme="majorHAnsi" w:hAnsiTheme="majorHAnsi"/>
        </w:rPr>
        <w:t xml:space="preserve">a degree granting program and </w:t>
      </w:r>
      <w:r w:rsidR="005A6329" w:rsidRPr="00F26E4F">
        <w:rPr>
          <w:rFonts w:asciiTheme="majorHAnsi" w:hAnsiTheme="majorHAnsi" w:cs="Arial"/>
          <w:color w:val="222222"/>
        </w:rPr>
        <w:t>hands-on professional experience in</w:t>
      </w:r>
      <w:r w:rsidR="00F9607E" w:rsidRPr="00F26E4F">
        <w:rPr>
          <w:rFonts w:asciiTheme="majorHAnsi" w:hAnsiTheme="majorHAnsi" w:cs="Arial"/>
          <w:color w:val="222222"/>
        </w:rPr>
        <w:t xml:space="preserve"> a Christian discipleship model</w:t>
      </w:r>
      <w:r w:rsidR="005A6329" w:rsidRPr="00F26E4F">
        <w:rPr>
          <w:rFonts w:asciiTheme="majorHAnsi" w:hAnsiTheme="majorHAnsi" w:cs="Arial"/>
          <w:color w:val="222222"/>
        </w:rPr>
        <w:t xml:space="preserve">. </w:t>
      </w:r>
      <w:r w:rsidR="00F94F6C" w:rsidRPr="00F26E4F">
        <w:rPr>
          <w:rFonts w:asciiTheme="majorHAnsi" w:hAnsiTheme="majorHAnsi" w:cs="Arial"/>
          <w:color w:val="222222"/>
        </w:rPr>
        <w:t xml:space="preserve">  </w:t>
      </w:r>
      <w:r w:rsidR="00FA52D8" w:rsidRPr="00F26E4F">
        <w:rPr>
          <w:rFonts w:asciiTheme="majorHAnsi" w:hAnsiTheme="majorHAnsi" w:cs="Arial"/>
          <w:color w:val="252525"/>
        </w:rPr>
        <w:t>The colle</w:t>
      </w:r>
      <w:r w:rsidR="000A5BA9">
        <w:rPr>
          <w:rFonts w:asciiTheme="majorHAnsi" w:hAnsiTheme="majorHAnsi" w:cs="Arial"/>
          <w:color w:val="252525"/>
        </w:rPr>
        <w:t>ge's name, "Visible</w:t>
      </w:r>
      <w:r w:rsidR="008E2EC3">
        <w:rPr>
          <w:rFonts w:asciiTheme="majorHAnsi" w:hAnsiTheme="majorHAnsi" w:cs="Arial"/>
          <w:color w:val="252525"/>
        </w:rPr>
        <w:t>" comes</w:t>
      </w:r>
      <w:r w:rsidR="00FA52D8" w:rsidRPr="00F26E4F">
        <w:rPr>
          <w:rFonts w:asciiTheme="majorHAnsi" w:hAnsiTheme="majorHAnsi" w:cs="Arial"/>
          <w:color w:val="252525"/>
        </w:rPr>
        <w:t xml:space="preserve"> from the German theologian</w:t>
      </w:r>
      <w:r w:rsidR="00FA52D8" w:rsidRPr="005C2D50">
        <w:rPr>
          <w:rStyle w:val="apple-converted-space"/>
          <w:rFonts w:asciiTheme="majorHAnsi" w:hAnsiTheme="majorHAnsi" w:cs="Arial"/>
        </w:rPr>
        <w:t> </w:t>
      </w:r>
      <w:hyperlink r:id="rId8" w:tooltip="Dietrich Bonhoeffer" w:history="1">
        <w:r w:rsidR="00FA52D8" w:rsidRPr="005C2D50">
          <w:rPr>
            <w:rStyle w:val="Hyperlink"/>
            <w:rFonts w:asciiTheme="majorHAnsi" w:hAnsiTheme="majorHAnsi" w:cs="Arial"/>
            <w:color w:val="auto"/>
            <w:u w:val="none"/>
          </w:rPr>
          <w:t>Dietrich Bonhoeffer</w:t>
        </w:r>
      </w:hyperlink>
      <w:r>
        <w:rPr>
          <w:rFonts w:asciiTheme="majorHAnsi" w:hAnsiTheme="majorHAnsi" w:cs="Arial"/>
          <w:color w:val="252525"/>
        </w:rPr>
        <w:t xml:space="preserve"> who</w:t>
      </w:r>
      <w:r w:rsidR="009421BE" w:rsidRPr="00F26E4F">
        <w:rPr>
          <w:rFonts w:asciiTheme="majorHAnsi" w:hAnsiTheme="majorHAnsi" w:cs="Arial"/>
          <w:color w:val="252525"/>
        </w:rPr>
        <w:t xml:space="preserve"> described</w:t>
      </w:r>
      <w:r w:rsidR="00FA52D8" w:rsidRPr="00F26E4F">
        <w:rPr>
          <w:rFonts w:asciiTheme="majorHAnsi" w:hAnsiTheme="majorHAnsi" w:cs="Arial"/>
          <w:color w:val="252525"/>
        </w:rPr>
        <w:t xml:space="preserve"> Christian believers as a “visible community</w:t>
      </w:r>
      <w:r w:rsidR="00FA52D8" w:rsidRPr="00F26E4F">
        <w:rPr>
          <w:rStyle w:val="apple-converted-space"/>
          <w:rFonts w:asciiTheme="majorHAnsi" w:hAnsiTheme="majorHAnsi" w:cs="Arial"/>
          <w:color w:val="252525"/>
        </w:rPr>
        <w:t> </w:t>
      </w:r>
      <w:r w:rsidR="00FA52D8" w:rsidRPr="00F26E4F">
        <w:rPr>
          <w:rFonts w:asciiTheme="majorHAnsi" w:hAnsiTheme="majorHAnsi" w:cs="Arial"/>
          <w:color w:val="252525"/>
        </w:rPr>
        <w:t xml:space="preserve">infiltrating the darkness, bringing a light into the world that cannot be hidden.”  </w:t>
      </w:r>
    </w:p>
    <w:p w14:paraId="7486028D" w14:textId="77777777" w:rsidR="008E2EC3" w:rsidRDefault="008E2EC3" w:rsidP="00F26E4F">
      <w:pPr>
        <w:pStyle w:val="BodyText"/>
        <w:rPr>
          <w:rFonts w:asciiTheme="majorHAnsi" w:hAnsiTheme="majorHAnsi" w:cs="Arial"/>
          <w:color w:val="222222"/>
          <w:sz w:val="24"/>
          <w:szCs w:val="24"/>
        </w:rPr>
      </w:pPr>
    </w:p>
    <w:p w14:paraId="541CCB8A" w14:textId="1EC8130D" w:rsidR="005A6329" w:rsidRDefault="005A6329" w:rsidP="00F26E4F">
      <w:pPr>
        <w:pStyle w:val="BodyText"/>
        <w:rPr>
          <w:rFonts w:asciiTheme="majorHAnsi" w:hAnsiTheme="majorHAnsi" w:cs="Arial"/>
          <w:color w:val="222222"/>
          <w:sz w:val="24"/>
          <w:szCs w:val="24"/>
        </w:rPr>
      </w:pPr>
      <w:r w:rsidRPr="00F26E4F">
        <w:rPr>
          <w:rFonts w:asciiTheme="majorHAnsi" w:hAnsiTheme="majorHAnsi" w:cs="Arial"/>
          <w:color w:val="222222"/>
          <w:sz w:val="24"/>
          <w:szCs w:val="24"/>
        </w:rPr>
        <w:t xml:space="preserve">Students from </w:t>
      </w:r>
      <w:r w:rsidR="000A5BA9">
        <w:rPr>
          <w:rFonts w:asciiTheme="majorHAnsi" w:hAnsiTheme="majorHAnsi" w:cs="Arial"/>
          <w:color w:val="222222"/>
          <w:sz w:val="24"/>
          <w:szCs w:val="24"/>
        </w:rPr>
        <w:t xml:space="preserve">all </w:t>
      </w:r>
      <w:r w:rsidRPr="00F26E4F">
        <w:rPr>
          <w:rFonts w:asciiTheme="majorHAnsi" w:hAnsiTheme="majorHAnsi" w:cs="Arial"/>
          <w:color w:val="222222"/>
          <w:sz w:val="24"/>
          <w:szCs w:val="24"/>
        </w:rPr>
        <w:t xml:space="preserve">50 states and </w:t>
      </w:r>
      <w:r w:rsidR="000A5BA9">
        <w:rPr>
          <w:rFonts w:asciiTheme="majorHAnsi" w:hAnsiTheme="majorHAnsi" w:cs="Arial"/>
          <w:color w:val="222222"/>
          <w:sz w:val="24"/>
          <w:szCs w:val="24"/>
        </w:rPr>
        <w:t xml:space="preserve">over </w:t>
      </w:r>
      <w:r w:rsidRPr="00F26E4F">
        <w:rPr>
          <w:rFonts w:asciiTheme="majorHAnsi" w:hAnsiTheme="majorHAnsi" w:cs="Arial"/>
          <w:color w:val="222222"/>
          <w:sz w:val="24"/>
          <w:szCs w:val="24"/>
        </w:rPr>
        <w:t>20 foreign countries</w:t>
      </w:r>
      <w:r w:rsidR="00FA52D8" w:rsidRPr="00F26E4F">
        <w:rPr>
          <w:rFonts w:asciiTheme="majorHAnsi" w:hAnsiTheme="majorHAnsi" w:cs="Arial"/>
          <w:color w:val="222222"/>
          <w:sz w:val="24"/>
          <w:szCs w:val="24"/>
        </w:rPr>
        <w:t xml:space="preserve"> come to Visible and become</w:t>
      </w:r>
      <w:r w:rsidR="00F9607E" w:rsidRPr="00F26E4F">
        <w:rPr>
          <w:rFonts w:asciiTheme="majorHAnsi" w:hAnsiTheme="majorHAnsi" w:cs="Arial"/>
          <w:color w:val="222222"/>
          <w:sz w:val="24"/>
          <w:szCs w:val="24"/>
        </w:rPr>
        <w:t xml:space="preserve"> </w:t>
      </w:r>
      <w:r w:rsidR="008E2EC3">
        <w:rPr>
          <w:rFonts w:asciiTheme="majorHAnsi" w:hAnsiTheme="majorHAnsi" w:cs="Arial"/>
          <w:color w:val="222222"/>
          <w:sz w:val="24"/>
          <w:szCs w:val="24"/>
        </w:rPr>
        <w:t xml:space="preserve">professional </w:t>
      </w:r>
      <w:r w:rsidR="00F9607E" w:rsidRPr="00F26E4F">
        <w:rPr>
          <w:rFonts w:asciiTheme="majorHAnsi" w:hAnsiTheme="majorHAnsi"/>
          <w:sz w:val="24"/>
          <w:szCs w:val="24"/>
        </w:rPr>
        <w:t xml:space="preserve">artists, musicians, worship leaders, audio technicians, </w:t>
      </w:r>
      <w:r w:rsidR="00B03DA6" w:rsidRPr="00F26E4F">
        <w:rPr>
          <w:rFonts w:asciiTheme="majorHAnsi" w:hAnsiTheme="majorHAnsi"/>
          <w:sz w:val="24"/>
          <w:szCs w:val="24"/>
        </w:rPr>
        <w:t>and music</w:t>
      </w:r>
      <w:r w:rsidR="008E2EC3">
        <w:rPr>
          <w:rFonts w:asciiTheme="majorHAnsi" w:hAnsiTheme="majorHAnsi"/>
          <w:sz w:val="24"/>
          <w:szCs w:val="24"/>
        </w:rPr>
        <w:t xml:space="preserve"> business leaders</w:t>
      </w:r>
      <w:r w:rsidR="00FA52D8" w:rsidRPr="00F26E4F">
        <w:rPr>
          <w:rFonts w:asciiTheme="majorHAnsi" w:hAnsiTheme="majorHAnsi"/>
          <w:sz w:val="24"/>
          <w:szCs w:val="24"/>
        </w:rPr>
        <w:t xml:space="preserve"> through </w:t>
      </w:r>
      <w:r w:rsidR="00F9607E" w:rsidRPr="00F26E4F">
        <w:rPr>
          <w:rFonts w:asciiTheme="majorHAnsi" w:hAnsiTheme="majorHAnsi"/>
          <w:sz w:val="24"/>
          <w:szCs w:val="24"/>
        </w:rPr>
        <w:t xml:space="preserve">instruction </w:t>
      </w:r>
      <w:r w:rsidR="009F1CEF" w:rsidRPr="00F26E4F">
        <w:rPr>
          <w:rFonts w:asciiTheme="majorHAnsi" w:hAnsiTheme="majorHAnsi"/>
          <w:sz w:val="24"/>
          <w:szCs w:val="24"/>
        </w:rPr>
        <w:t>in music</w:t>
      </w:r>
      <w:r w:rsidR="00FA52D8" w:rsidRPr="00F26E4F">
        <w:rPr>
          <w:rFonts w:asciiTheme="majorHAnsi" w:hAnsiTheme="majorHAnsi"/>
          <w:sz w:val="24"/>
          <w:szCs w:val="24"/>
        </w:rPr>
        <w:t xml:space="preserve"> performance</w:t>
      </w:r>
      <w:r w:rsidR="009F1CEF" w:rsidRPr="00F26E4F">
        <w:rPr>
          <w:rFonts w:asciiTheme="majorHAnsi" w:hAnsiTheme="majorHAnsi"/>
          <w:sz w:val="24"/>
          <w:szCs w:val="24"/>
        </w:rPr>
        <w:t>, music production, and</w:t>
      </w:r>
      <w:r w:rsidR="00FA52D8" w:rsidRPr="00F26E4F">
        <w:rPr>
          <w:rFonts w:asciiTheme="majorHAnsi" w:hAnsiTheme="majorHAnsi"/>
          <w:sz w:val="24"/>
          <w:szCs w:val="24"/>
        </w:rPr>
        <w:t xml:space="preserve"> music business</w:t>
      </w:r>
      <w:r w:rsidR="009F1CEF" w:rsidRPr="00F26E4F">
        <w:rPr>
          <w:rFonts w:asciiTheme="majorHAnsi" w:hAnsiTheme="majorHAnsi"/>
          <w:sz w:val="24"/>
          <w:szCs w:val="24"/>
        </w:rPr>
        <w:t>.</w:t>
      </w:r>
      <w:r w:rsidR="00F9706D" w:rsidRPr="00F26E4F">
        <w:rPr>
          <w:rFonts w:asciiTheme="majorHAnsi" w:hAnsiTheme="majorHAnsi"/>
          <w:sz w:val="24"/>
          <w:szCs w:val="24"/>
        </w:rPr>
        <w:t xml:space="preserve"> </w:t>
      </w:r>
      <w:r w:rsidRPr="00F26E4F">
        <w:rPr>
          <w:rFonts w:asciiTheme="majorHAnsi" w:hAnsiTheme="majorHAnsi" w:cs="Arial"/>
          <w:color w:val="222222"/>
          <w:sz w:val="24"/>
          <w:szCs w:val="24"/>
        </w:rPr>
        <w:t xml:space="preserve">  </w:t>
      </w:r>
    </w:p>
    <w:p w14:paraId="6FB951C2" w14:textId="77777777" w:rsidR="00F26E4F" w:rsidRPr="00F94F6C" w:rsidRDefault="00F26E4F" w:rsidP="00F26E4F">
      <w:pPr>
        <w:pStyle w:val="BodyText"/>
        <w:rPr>
          <w:rFonts w:asciiTheme="majorHAnsi" w:hAnsiTheme="majorHAnsi" w:cs="Arial"/>
          <w:color w:val="252525"/>
        </w:rPr>
      </w:pPr>
    </w:p>
    <w:p w14:paraId="33827D82" w14:textId="77777777" w:rsidR="00F26E4F" w:rsidRPr="00F94F6C" w:rsidRDefault="008E2EC3" w:rsidP="00F26E4F">
      <w:pPr>
        <w:shd w:val="clear" w:color="auto" w:fill="FFFFFF"/>
        <w:rPr>
          <w:rFonts w:asciiTheme="majorHAnsi" w:hAnsiTheme="majorHAnsi" w:cs="Arial"/>
          <w:color w:val="222222"/>
          <w:sz w:val="24"/>
        </w:rPr>
      </w:pPr>
      <w:r>
        <w:rPr>
          <w:rFonts w:asciiTheme="majorHAnsi" w:hAnsiTheme="majorHAnsi"/>
          <w:sz w:val="24"/>
        </w:rPr>
        <w:t>With Ken’s vision and</w:t>
      </w:r>
      <w:r w:rsidR="00F26E4F">
        <w:rPr>
          <w:rFonts w:asciiTheme="majorHAnsi" w:hAnsiTheme="majorHAnsi"/>
          <w:sz w:val="24"/>
        </w:rPr>
        <w:t xml:space="preserve"> leadership </w:t>
      </w:r>
      <w:r w:rsidR="005874D1">
        <w:rPr>
          <w:rFonts w:asciiTheme="majorHAnsi" w:hAnsiTheme="majorHAnsi" w:cs="Arial"/>
          <w:color w:val="222222"/>
          <w:sz w:val="24"/>
        </w:rPr>
        <w:t xml:space="preserve">the school has </w:t>
      </w:r>
      <w:r w:rsidR="005874D1" w:rsidRPr="005C2D50">
        <w:rPr>
          <w:rFonts w:asciiTheme="majorHAnsi" w:hAnsiTheme="majorHAnsi" w:cs="Arial"/>
          <w:sz w:val="24"/>
        </w:rPr>
        <w:t>progressed</w:t>
      </w:r>
      <w:r w:rsidR="00F26E4F">
        <w:rPr>
          <w:rFonts w:asciiTheme="majorHAnsi" w:hAnsiTheme="majorHAnsi" w:cs="Arial"/>
          <w:color w:val="222222"/>
          <w:sz w:val="24"/>
        </w:rPr>
        <w:t xml:space="preserve"> from its 2000 beginning in an abandoned catfis</w:t>
      </w:r>
      <w:r w:rsidR="005874D1">
        <w:rPr>
          <w:rFonts w:asciiTheme="majorHAnsi" w:hAnsiTheme="majorHAnsi" w:cs="Arial"/>
          <w:color w:val="222222"/>
          <w:sz w:val="24"/>
        </w:rPr>
        <w:t xml:space="preserve">h restaurant in Lakeland.  </w:t>
      </w:r>
      <w:r w:rsidR="005874D1" w:rsidRPr="005C2D50">
        <w:rPr>
          <w:rFonts w:asciiTheme="majorHAnsi" w:hAnsiTheme="majorHAnsi" w:cs="Arial"/>
          <w:sz w:val="24"/>
        </w:rPr>
        <w:t xml:space="preserve">In 2011 it relocated to its </w:t>
      </w:r>
      <w:r w:rsidR="00F26E4F" w:rsidRPr="005C2D50">
        <w:rPr>
          <w:rFonts w:asciiTheme="majorHAnsi" w:hAnsiTheme="majorHAnsi" w:cs="Arial"/>
          <w:sz w:val="24"/>
        </w:rPr>
        <w:t>dramatic c</w:t>
      </w:r>
      <w:r w:rsidR="005874D1" w:rsidRPr="005C2D50">
        <w:rPr>
          <w:rFonts w:asciiTheme="majorHAnsi" w:hAnsiTheme="majorHAnsi" w:cs="Arial"/>
          <w:sz w:val="24"/>
        </w:rPr>
        <w:t xml:space="preserve">urrent home at 200 Madison in the 2011 repurposed </w:t>
      </w:r>
      <w:r w:rsidR="000A5BA9" w:rsidRPr="005C2D50">
        <w:rPr>
          <w:rFonts w:asciiTheme="majorHAnsi" w:hAnsiTheme="majorHAnsi" w:cs="Arial"/>
          <w:sz w:val="24"/>
          <w:shd w:val="clear" w:color="auto" w:fill="FFFFFF"/>
        </w:rPr>
        <w:t>C&amp;I Bank, an iconic</w:t>
      </w:r>
      <w:r w:rsidR="00F26E4F" w:rsidRPr="005C2D50">
        <w:rPr>
          <w:rFonts w:asciiTheme="majorHAnsi" w:hAnsiTheme="majorHAnsi" w:cs="Arial"/>
          <w:sz w:val="24"/>
          <w:shd w:val="clear" w:color="auto" w:fill="FFFFFF"/>
        </w:rPr>
        <w:t xml:space="preserve"> architectural landmark</w:t>
      </w:r>
      <w:r w:rsidR="000A5BA9" w:rsidRPr="005C2D50">
        <w:rPr>
          <w:rFonts w:asciiTheme="majorHAnsi" w:hAnsiTheme="majorHAnsi" w:cs="Arial"/>
          <w:sz w:val="24"/>
          <w:shd w:val="clear" w:color="auto" w:fill="FFFFFF"/>
        </w:rPr>
        <w:t xml:space="preserve"> in</w:t>
      </w:r>
      <w:bookmarkStart w:id="0" w:name="_GoBack"/>
      <w:bookmarkEnd w:id="0"/>
      <w:r w:rsidR="000A5BA9" w:rsidRPr="005C2D50">
        <w:rPr>
          <w:rFonts w:asciiTheme="majorHAnsi" w:hAnsiTheme="majorHAnsi" w:cs="Arial"/>
          <w:sz w:val="24"/>
          <w:shd w:val="clear" w:color="auto" w:fill="FFFFFF"/>
        </w:rPr>
        <w:t xml:space="preserve"> downtown Memphis</w:t>
      </w:r>
      <w:r w:rsidR="00F26E4F" w:rsidRPr="005C2D50">
        <w:rPr>
          <w:rFonts w:asciiTheme="majorHAnsi" w:hAnsiTheme="majorHAnsi" w:cs="Arial"/>
          <w:sz w:val="24"/>
          <w:shd w:val="clear" w:color="auto" w:fill="FFFFFF"/>
        </w:rPr>
        <w:t xml:space="preserve">.  </w:t>
      </w:r>
      <w:r w:rsidR="00F26E4F" w:rsidRPr="00E14F3B">
        <w:rPr>
          <w:rFonts w:asciiTheme="majorHAnsi" w:hAnsiTheme="majorHAnsi" w:cs="Arial"/>
          <w:sz w:val="24"/>
          <w:shd w:val="clear" w:color="auto" w:fill="FFFFFF"/>
        </w:rPr>
        <w:t>Since then</w:t>
      </w:r>
      <w:r w:rsidR="000A5BA9">
        <w:rPr>
          <w:rFonts w:asciiTheme="majorHAnsi" w:hAnsiTheme="majorHAnsi" w:cs="Arial"/>
          <w:sz w:val="24"/>
          <w:shd w:val="clear" w:color="auto" w:fill="FFFFFF"/>
        </w:rPr>
        <w:t>,</w:t>
      </w:r>
      <w:r w:rsidR="00F26E4F" w:rsidRPr="00E14F3B">
        <w:rPr>
          <w:rFonts w:asciiTheme="majorHAnsi" w:hAnsiTheme="majorHAnsi" w:cs="Arial"/>
          <w:sz w:val="24"/>
          <w:shd w:val="clear" w:color="auto" w:fill="FFFFFF"/>
        </w:rPr>
        <w:t xml:space="preserve"> </w:t>
      </w:r>
      <w:r w:rsidR="00F26E4F" w:rsidRPr="00E14F3B">
        <w:rPr>
          <w:rFonts w:asciiTheme="majorHAnsi" w:hAnsiTheme="majorHAnsi" w:cs="Arial"/>
          <w:sz w:val="24"/>
        </w:rPr>
        <w:t xml:space="preserve">Visible </w:t>
      </w:r>
      <w:r w:rsidR="00F26E4F">
        <w:rPr>
          <w:rFonts w:asciiTheme="majorHAnsi" w:hAnsiTheme="majorHAnsi" w:cs="Arial"/>
          <w:color w:val="222222"/>
          <w:sz w:val="24"/>
        </w:rPr>
        <w:t>has opened campuses in Chicago and Dallas</w:t>
      </w:r>
      <w:r w:rsidR="000A5BA9">
        <w:rPr>
          <w:rFonts w:asciiTheme="majorHAnsi" w:hAnsiTheme="majorHAnsi" w:cs="Arial"/>
          <w:color w:val="222222"/>
          <w:sz w:val="24"/>
        </w:rPr>
        <w:t>,</w:t>
      </w:r>
      <w:r w:rsidR="00F26E4F">
        <w:rPr>
          <w:rFonts w:asciiTheme="majorHAnsi" w:hAnsiTheme="majorHAnsi" w:cs="Arial"/>
          <w:color w:val="222222"/>
          <w:sz w:val="24"/>
        </w:rPr>
        <w:t xml:space="preserve"> and it also gives students the chance to experience the music industry in the Black Forest of Germany</w:t>
      </w:r>
      <w:r w:rsidR="000A5BA9">
        <w:rPr>
          <w:rFonts w:asciiTheme="majorHAnsi" w:hAnsiTheme="majorHAnsi" w:cs="Arial"/>
          <w:color w:val="222222"/>
          <w:sz w:val="24"/>
        </w:rPr>
        <w:t xml:space="preserve"> at its affiliate campus</w:t>
      </w:r>
      <w:r w:rsidR="00F26E4F">
        <w:rPr>
          <w:rFonts w:asciiTheme="majorHAnsi" w:hAnsiTheme="majorHAnsi" w:cs="Arial"/>
          <w:color w:val="222222"/>
          <w:sz w:val="24"/>
        </w:rPr>
        <w:t>.  Its students have recently been finalists on</w:t>
      </w:r>
      <w:r w:rsidR="00F26E4F" w:rsidRPr="00F94F6C">
        <w:rPr>
          <w:rFonts w:asciiTheme="majorHAnsi" w:hAnsiTheme="majorHAnsi" w:cs="Arial"/>
          <w:color w:val="222222"/>
          <w:sz w:val="24"/>
        </w:rPr>
        <w:t> </w:t>
      </w:r>
      <w:r w:rsidR="000A5BA9">
        <w:rPr>
          <w:rFonts w:asciiTheme="majorHAnsi" w:hAnsiTheme="majorHAnsi" w:cs="Arial"/>
          <w:color w:val="222222"/>
          <w:sz w:val="24"/>
        </w:rPr>
        <w:t xml:space="preserve">NBC’s </w:t>
      </w:r>
      <w:r w:rsidR="00F26E4F" w:rsidRPr="00F94F6C">
        <w:rPr>
          <w:rFonts w:asciiTheme="majorHAnsi" w:hAnsiTheme="majorHAnsi" w:cs="Arial"/>
          <w:i/>
          <w:iCs/>
          <w:color w:val="222222"/>
          <w:sz w:val="24"/>
        </w:rPr>
        <w:t>The Voice</w:t>
      </w:r>
      <w:r w:rsidR="00F26E4F" w:rsidRPr="00F94F6C">
        <w:rPr>
          <w:rFonts w:asciiTheme="majorHAnsi" w:hAnsiTheme="majorHAnsi" w:cs="Arial"/>
          <w:color w:val="222222"/>
          <w:sz w:val="24"/>
        </w:rPr>
        <w:t> and </w:t>
      </w:r>
      <w:r w:rsidR="00F26E4F" w:rsidRPr="00F94F6C">
        <w:rPr>
          <w:rFonts w:asciiTheme="majorHAnsi" w:hAnsiTheme="majorHAnsi" w:cs="Arial"/>
          <w:i/>
          <w:iCs/>
          <w:color w:val="222222"/>
          <w:sz w:val="24"/>
        </w:rPr>
        <w:t>American Idol</w:t>
      </w:r>
      <w:r w:rsidR="00F26E4F" w:rsidRPr="00F94F6C">
        <w:rPr>
          <w:rFonts w:asciiTheme="majorHAnsi" w:hAnsiTheme="majorHAnsi" w:cs="Arial"/>
          <w:color w:val="222222"/>
          <w:sz w:val="24"/>
        </w:rPr>
        <w:t>. </w:t>
      </w:r>
    </w:p>
    <w:p w14:paraId="3015ABC9" w14:textId="77777777" w:rsidR="00F26E4F" w:rsidRPr="00F94F6C" w:rsidRDefault="00F26E4F" w:rsidP="00F26E4F">
      <w:pPr>
        <w:pStyle w:val="BodyText"/>
        <w:rPr>
          <w:rFonts w:asciiTheme="majorHAnsi" w:hAnsiTheme="majorHAnsi"/>
          <w:sz w:val="24"/>
          <w:szCs w:val="24"/>
        </w:rPr>
      </w:pPr>
    </w:p>
    <w:p w14:paraId="4A6C0367" w14:textId="77777777" w:rsidR="00F26E4F" w:rsidRPr="00F26E4F" w:rsidRDefault="00A16528" w:rsidP="00F26E4F">
      <w:pPr>
        <w:pStyle w:val="BodyText"/>
        <w:rPr>
          <w:rFonts w:asciiTheme="majorHAnsi" w:hAnsiTheme="majorHAnsi"/>
          <w:sz w:val="24"/>
          <w:szCs w:val="24"/>
        </w:rPr>
      </w:pPr>
      <w:r w:rsidRPr="00F94F6C">
        <w:rPr>
          <w:rFonts w:asciiTheme="majorHAnsi" w:hAnsiTheme="majorHAnsi"/>
          <w:sz w:val="24"/>
        </w:rPr>
        <w:t>Ken</w:t>
      </w:r>
      <w:r w:rsidR="00F9706D" w:rsidRPr="00F94F6C">
        <w:rPr>
          <w:rFonts w:asciiTheme="majorHAnsi" w:hAnsiTheme="majorHAnsi"/>
          <w:sz w:val="24"/>
        </w:rPr>
        <w:t xml:space="preserve"> represents</w:t>
      </w:r>
      <w:r w:rsidR="00322D53" w:rsidRPr="00F94F6C">
        <w:rPr>
          <w:rFonts w:asciiTheme="majorHAnsi" w:hAnsiTheme="majorHAnsi"/>
          <w:sz w:val="24"/>
        </w:rPr>
        <w:t xml:space="preserve"> this</w:t>
      </w:r>
      <w:r w:rsidR="009F1CEF" w:rsidRPr="00F94F6C">
        <w:rPr>
          <w:rFonts w:asciiTheme="majorHAnsi" w:hAnsiTheme="majorHAnsi"/>
          <w:sz w:val="24"/>
        </w:rPr>
        <w:t xml:space="preserve"> vibrant institution</w:t>
      </w:r>
      <w:r w:rsidR="00E14F3B">
        <w:rPr>
          <w:rFonts w:asciiTheme="majorHAnsi" w:hAnsiTheme="majorHAnsi"/>
          <w:sz w:val="24"/>
        </w:rPr>
        <w:t xml:space="preserve"> </w:t>
      </w:r>
      <w:r w:rsidR="009F1CEF" w:rsidRPr="00F94F6C">
        <w:rPr>
          <w:rFonts w:asciiTheme="majorHAnsi" w:hAnsiTheme="majorHAnsi"/>
          <w:sz w:val="24"/>
        </w:rPr>
        <w:t>to the local music indus</w:t>
      </w:r>
      <w:r w:rsidR="00F9706D" w:rsidRPr="00F94F6C">
        <w:rPr>
          <w:rFonts w:asciiTheme="majorHAnsi" w:hAnsiTheme="majorHAnsi"/>
          <w:sz w:val="24"/>
        </w:rPr>
        <w:t>try and church leaders, creates</w:t>
      </w:r>
      <w:r w:rsidR="009F1CEF" w:rsidRPr="00F94F6C">
        <w:rPr>
          <w:rFonts w:asciiTheme="majorHAnsi" w:hAnsiTheme="majorHAnsi"/>
          <w:sz w:val="24"/>
        </w:rPr>
        <w:t xml:space="preserve"> opportunities for musicians of all kinds to intera</w:t>
      </w:r>
      <w:r w:rsidR="00F94F6C">
        <w:rPr>
          <w:rFonts w:asciiTheme="majorHAnsi" w:hAnsiTheme="majorHAnsi"/>
          <w:sz w:val="24"/>
        </w:rPr>
        <w:t>ct</w:t>
      </w:r>
      <w:r w:rsidR="00F9706D" w:rsidRPr="00F94F6C">
        <w:rPr>
          <w:rFonts w:asciiTheme="majorHAnsi" w:hAnsiTheme="majorHAnsi"/>
          <w:sz w:val="24"/>
        </w:rPr>
        <w:t xml:space="preserve"> and forges</w:t>
      </w:r>
      <w:r w:rsidR="009F1CEF" w:rsidRPr="00F94F6C">
        <w:rPr>
          <w:rFonts w:asciiTheme="majorHAnsi" w:hAnsiTheme="majorHAnsi"/>
          <w:sz w:val="24"/>
        </w:rPr>
        <w:t xml:space="preserve"> partnerships with groups like Stax Academy, Ardent Studios, and various churches and ministries around the world. Visible Music College also operates </w:t>
      </w:r>
      <w:r w:rsidR="00F94F6C">
        <w:rPr>
          <w:rFonts w:asciiTheme="majorHAnsi" w:hAnsiTheme="majorHAnsi"/>
          <w:sz w:val="24"/>
        </w:rPr>
        <w:t xml:space="preserve">Madison Line Records and the </w:t>
      </w:r>
      <w:r w:rsidR="009F1CEF" w:rsidRPr="00F94F6C">
        <w:rPr>
          <w:rFonts w:asciiTheme="majorHAnsi" w:hAnsiTheme="majorHAnsi"/>
          <w:sz w:val="24"/>
        </w:rPr>
        <w:t xml:space="preserve">Visible Community Music School – a program providing affordable and accessible music education to underserved communities. </w:t>
      </w:r>
      <w:r w:rsidRPr="00F94F6C">
        <w:rPr>
          <w:rFonts w:asciiTheme="majorHAnsi" w:hAnsiTheme="majorHAnsi"/>
          <w:sz w:val="24"/>
        </w:rPr>
        <w:t xml:space="preserve"> </w:t>
      </w:r>
    </w:p>
    <w:p w14:paraId="2CCB67E7" w14:textId="77777777" w:rsidR="00F26E4F" w:rsidRPr="00F94F6C" w:rsidRDefault="00F26E4F" w:rsidP="00F26E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52525"/>
        </w:rPr>
      </w:pPr>
    </w:p>
    <w:p w14:paraId="125DC876" w14:textId="77777777" w:rsidR="004833FB" w:rsidRPr="00F94F6C" w:rsidRDefault="004833FB" w:rsidP="009421BE">
      <w:pPr>
        <w:pStyle w:val="Body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Ken received </w:t>
      </w:r>
      <w:r w:rsidR="005A6329" w:rsidRPr="00F94F6C">
        <w:rPr>
          <w:rFonts w:asciiTheme="majorHAnsi" w:hAnsiTheme="majorHAnsi"/>
          <w:sz w:val="24"/>
          <w:szCs w:val="24"/>
        </w:rPr>
        <w:t xml:space="preserve">a Master of Music degree in Composition and a BFA in Commercial </w:t>
      </w:r>
      <w:r>
        <w:rPr>
          <w:rFonts w:asciiTheme="majorHAnsi" w:hAnsiTheme="majorHAnsi"/>
          <w:sz w:val="24"/>
          <w:szCs w:val="24"/>
        </w:rPr>
        <w:t xml:space="preserve">Music – Recording Technology from the University of Memphis; </w:t>
      </w:r>
      <w:r w:rsidR="005A6329" w:rsidRPr="00F94F6C">
        <w:rPr>
          <w:rFonts w:asciiTheme="majorHAnsi" w:hAnsiTheme="majorHAnsi"/>
          <w:sz w:val="24"/>
          <w:szCs w:val="24"/>
        </w:rPr>
        <w:t xml:space="preserve">toured as a Dove Award-nominated songwriter/musician, worked in management and marketing within the music industry </w:t>
      </w:r>
      <w:r>
        <w:rPr>
          <w:rFonts w:asciiTheme="majorHAnsi" w:hAnsiTheme="majorHAnsi"/>
          <w:sz w:val="24"/>
          <w:szCs w:val="24"/>
        </w:rPr>
        <w:t xml:space="preserve">and </w:t>
      </w:r>
      <w:r w:rsidRPr="00F94F6C">
        <w:rPr>
          <w:rFonts w:asciiTheme="majorHAnsi" w:hAnsiTheme="majorHAnsi"/>
          <w:sz w:val="24"/>
          <w:szCs w:val="24"/>
        </w:rPr>
        <w:t>received his Doctorate in Sociological Research at Oxford Graduate School.</w:t>
      </w:r>
    </w:p>
    <w:p w14:paraId="32E00B8B" w14:textId="77777777" w:rsidR="000A5BA9" w:rsidRDefault="000A5BA9" w:rsidP="009421BE">
      <w:pPr>
        <w:pStyle w:val="BodyText"/>
        <w:rPr>
          <w:rFonts w:asciiTheme="majorHAnsi" w:hAnsiTheme="majorHAnsi"/>
          <w:sz w:val="24"/>
          <w:szCs w:val="24"/>
        </w:rPr>
      </w:pPr>
    </w:p>
    <w:p w14:paraId="5827A192" w14:textId="77777777" w:rsidR="009F1CEF" w:rsidRDefault="00E14F3B" w:rsidP="000A5BA9">
      <w:pPr>
        <w:pStyle w:val="BodyTex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szCs w:val="24"/>
        </w:rPr>
        <w:t xml:space="preserve">He </w:t>
      </w:r>
      <w:r w:rsidR="009F1CEF" w:rsidRPr="00F94F6C">
        <w:rPr>
          <w:rFonts w:asciiTheme="majorHAnsi" w:hAnsiTheme="majorHAnsi"/>
          <w:sz w:val="24"/>
          <w:szCs w:val="24"/>
        </w:rPr>
        <w:t xml:space="preserve">has served on the Board of Governors of the Memphis Chapter of The Recording </w:t>
      </w:r>
      <w:r w:rsidR="009F1CEF" w:rsidRPr="00F94F6C">
        <w:rPr>
          <w:rFonts w:asciiTheme="majorHAnsi" w:hAnsiTheme="majorHAnsi"/>
          <w:sz w:val="24"/>
          <w:szCs w:val="24"/>
        </w:rPr>
        <w:lastRenderedPageBreak/>
        <w:t>Academy (Grammys),</w:t>
      </w:r>
      <w:r w:rsidR="00A16528" w:rsidRPr="00F94F6C">
        <w:rPr>
          <w:rFonts w:asciiTheme="majorHAnsi" w:hAnsiTheme="majorHAnsi"/>
          <w:sz w:val="24"/>
          <w:szCs w:val="24"/>
        </w:rPr>
        <w:t xml:space="preserve"> is</w:t>
      </w:r>
      <w:r w:rsidR="009F1CEF" w:rsidRPr="00F94F6C">
        <w:rPr>
          <w:rFonts w:asciiTheme="majorHAnsi" w:hAnsiTheme="majorHAnsi"/>
          <w:sz w:val="24"/>
          <w:szCs w:val="24"/>
        </w:rPr>
        <w:t xml:space="preserve"> a member of the Gospel Music Association</w:t>
      </w:r>
      <w:r w:rsidR="000A5BA9">
        <w:rPr>
          <w:rFonts w:asciiTheme="majorHAnsi" w:hAnsiTheme="majorHAnsi"/>
          <w:sz w:val="24"/>
          <w:szCs w:val="24"/>
        </w:rPr>
        <w:t xml:space="preserve">, regularly participates </w:t>
      </w:r>
      <w:r w:rsidR="009F1CEF" w:rsidRPr="00F94F6C">
        <w:rPr>
          <w:rFonts w:asciiTheme="majorHAnsi" w:hAnsiTheme="majorHAnsi"/>
          <w:sz w:val="24"/>
          <w:szCs w:val="24"/>
        </w:rPr>
        <w:t>in the Greater Mem</w:t>
      </w:r>
      <w:r w:rsidR="000A5BA9">
        <w:rPr>
          <w:rFonts w:asciiTheme="majorHAnsi" w:hAnsiTheme="majorHAnsi"/>
          <w:sz w:val="24"/>
          <w:szCs w:val="24"/>
        </w:rPr>
        <w:t xml:space="preserve">phis Chamber of Commerce and received the </w:t>
      </w:r>
      <w:r w:rsidR="000A5BA9" w:rsidRPr="00F94F6C">
        <w:rPr>
          <w:rFonts w:asciiTheme="majorHAnsi" w:hAnsiTheme="majorHAnsi"/>
          <w:sz w:val="24"/>
          <w:szCs w:val="24"/>
        </w:rPr>
        <w:t>Downtown Memphis Commission</w:t>
      </w:r>
      <w:r w:rsidR="000A5BA9">
        <w:rPr>
          <w:rFonts w:asciiTheme="majorHAnsi" w:hAnsiTheme="majorHAnsi"/>
          <w:sz w:val="24"/>
          <w:szCs w:val="24"/>
        </w:rPr>
        <w:t>’s</w:t>
      </w:r>
      <w:r w:rsidR="009F1CEF" w:rsidRPr="00F94F6C">
        <w:rPr>
          <w:rFonts w:asciiTheme="majorHAnsi" w:hAnsiTheme="majorHAnsi"/>
          <w:sz w:val="24"/>
          <w:szCs w:val="24"/>
        </w:rPr>
        <w:t xml:space="preserve"> 2013 Visionar</w:t>
      </w:r>
      <w:r w:rsidR="000A5BA9">
        <w:rPr>
          <w:rFonts w:asciiTheme="majorHAnsi" w:hAnsiTheme="majorHAnsi"/>
          <w:sz w:val="24"/>
          <w:szCs w:val="24"/>
        </w:rPr>
        <w:t xml:space="preserve">y Award.  </w:t>
      </w:r>
      <w:r w:rsidR="009F1CEF" w:rsidRPr="00F94F6C">
        <w:rPr>
          <w:rFonts w:asciiTheme="majorHAnsi" w:hAnsiTheme="majorHAnsi"/>
          <w:sz w:val="24"/>
        </w:rPr>
        <w:t>Ken is happily married to his wife Joy and they have two sons, Freedman (19) and Skye (16).</w:t>
      </w:r>
    </w:p>
    <w:p w14:paraId="6F67BCE4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79C67C6C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4EA03657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7351923A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1B63A71F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590F010A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FA7BFFD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517D2134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486FAEFE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7F991DB6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3015CE59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4F99F04B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5FA43D6B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3AD51959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1C3A3F41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019964E1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74BFAB0E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78123570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6D991115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4313529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0ED13A58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0BB7EA49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9A39B5B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048BCBAD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0211689E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70E734C9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70E0F67C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015CE05F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63185096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36D86D8D" w14:textId="77777777" w:rsidR="005C2D50" w:rsidRDefault="005C2D50" w:rsidP="00E01B0F">
      <w:pPr>
        <w:jc w:val="center"/>
        <w:rPr>
          <w:rFonts w:asciiTheme="minorHAnsi" w:hAnsiTheme="minorHAnsi"/>
          <w:b/>
          <w:sz w:val="32"/>
          <w:szCs w:val="32"/>
        </w:rPr>
      </w:pPr>
    </w:p>
    <w:sectPr w:rsidR="005C2D50" w:rsidSect="00DE27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8BA5B" w14:textId="77777777" w:rsidR="00AF6744" w:rsidRDefault="00AF6744" w:rsidP="001A33A6">
      <w:r>
        <w:separator/>
      </w:r>
    </w:p>
  </w:endnote>
  <w:endnote w:type="continuationSeparator" w:id="0">
    <w:p w14:paraId="4A5EA7B5" w14:textId="77777777" w:rsidR="00AF6744" w:rsidRDefault="00AF6744" w:rsidP="001A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FEEDB" w14:textId="77777777" w:rsidR="00AF6744" w:rsidRDefault="00AF6744" w:rsidP="001A33A6">
      <w:r>
        <w:separator/>
      </w:r>
    </w:p>
  </w:footnote>
  <w:footnote w:type="continuationSeparator" w:id="0">
    <w:p w14:paraId="70239429" w14:textId="77777777" w:rsidR="00AF6744" w:rsidRDefault="00AF6744" w:rsidP="001A3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73"/>
    <w:rsid w:val="00016B29"/>
    <w:rsid w:val="00073E67"/>
    <w:rsid w:val="00092CA4"/>
    <w:rsid w:val="000A5BA9"/>
    <w:rsid w:val="000B786B"/>
    <w:rsid w:val="000B7DF7"/>
    <w:rsid w:val="000D463B"/>
    <w:rsid w:val="000F6BA3"/>
    <w:rsid w:val="001078C4"/>
    <w:rsid w:val="00115CF0"/>
    <w:rsid w:val="00136910"/>
    <w:rsid w:val="00142B6D"/>
    <w:rsid w:val="001461ED"/>
    <w:rsid w:val="001867C4"/>
    <w:rsid w:val="00187E00"/>
    <w:rsid w:val="001A2F18"/>
    <w:rsid w:val="001A33A6"/>
    <w:rsid w:val="001B3F7D"/>
    <w:rsid w:val="001C403F"/>
    <w:rsid w:val="002224DD"/>
    <w:rsid w:val="00241705"/>
    <w:rsid w:val="002869DB"/>
    <w:rsid w:val="002E67A4"/>
    <w:rsid w:val="00303882"/>
    <w:rsid w:val="0031738D"/>
    <w:rsid w:val="00322D53"/>
    <w:rsid w:val="00345D0B"/>
    <w:rsid w:val="003650C4"/>
    <w:rsid w:val="003A0901"/>
    <w:rsid w:val="003A3F23"/>
    <w:rsid w:val="003D06E5"/>
    <w:rsid w:val="003F2809"/>
    <w:rsid w:val="004104A8"/>
    <w:rsid w:val="00461E97"/>
    <w:rsid w:val="004833FB"/>
    <w:rsid w:val="004A08B8"/>
    <w:rsid w:val="004A6E3E"/>
    <w:rsid w:val="004B0D95"/>
    <w:rsid w:val="004F1B0B"/>
    <w:rsid w:val="005127CB"/>
    <w:rsid w:val="005206B9"/>
    <w:rsid w:val="005443C1"/>
    <w:rsid w:val="0056225A"/>
    <w:rsid w:val="00571FCC"/>
    <w:rsid w:val="005874D1"/>
    <w:rsid w:val="005A6329"/>
    <w:rsid w:val="005C2D50"/>
    <w:rsid w:val="005D48DE"/>
    <w:rsid w:val="00602186"/>
    <w:rsid w:val="0062053F"/>
    <w:rsid w:val="00626253"/>
    <w:rsid w:val="00637733"/>
    <w:rsid w:val="00650BD8"/>
    <w:rsid w:val="006D3927"/>
    <w:rsid w:val="006D42AD"/>
    <w:rsid w:val="006E0783"/>
    <w:rsid w:val="006E5B97"/>
    <w:rsid w:val="00733459"/>
    <w:rsid w:val="00734DEC"/>
    <w:rsid w:val="00762249"/>
    <w:rsid w:val="0077652A"/>
    <w:rsid w:val="007D1C75"/>
    <w:rsid w:val="00820F73"/>
    <w:rsid w:val="00821729"/>
    <w:rsid w:val="008523F3"/>
    <w:rsid w:val="008566C3"/>
    <w:rsid w:val="00866468"/>
    <w:rsid w:val="00872D21"/>
    <w:rsid w:val="008805E4"/>
    <w:rsid w:val="008D23F0"/>
    <w:rsid w:val="008E2EC3"/>
    <w:rsid w:val="00911777"/>
    <w:rsid w:val="00922752"/>
    <w:rsid w:val="009421BE"/>
    <w:rsid w:val="009775FF"/>
    <w:rsid w:val="009F1CEF"/>
    <w:rsid w:val="00A16528"/>
    <w:rsid w:val="00A200EF"/>
    <w:rsid w:val="00A32068"/>
    <w:rsid w:val="00A33071"/>
    <w:rsid w:val="00A82A2F"/>
    <w:rsid w:val="00A87B33"/>
    <w:rsid w:val="00A90F0C"/>
    <w:rsid w:val="00A92176"/>
    <w:rsid w:val="00AA04B1"/>
    <w:rsid w:val="00AF6744"/>
    <w:rsid w:val="00B03DA6"/>
    <w:rsid w:val="00B23DC4"/>
    <w:rsid w:val="00B367BB"/>
    <w:rsid w:val="00B676C1"/>
    <w:rsid w:val="00BC011C"/>
    <w:rsid w:val="00BC1354"/>
    <w:rsid w:val="00BD2A43"/>
    <w:rsid w:val="00BF16A2"/>
    <w:rsid w:val="00C822D9"/>
    <w:rsid w:val="00D0591A"/>
    <w:rsid w:val="00D47524"/>
    <w:rsid w:val="00D606EE"/>
    <w:rsid w:val="00D71A8A"/>
    <w:rsid w:val="00D8610D"/>
    <w:rsid w:val="00D940D4"/>
    <w:rsid w:val="00DD5B47"/>
    <w:rsid w:val="00DE2109"/>
    <w:rsid w:val="00DE27E8"/>
    <w:rsid w:val="00E01B0F"/>
    <w:rsid w:val="00E14F3B"/>
    <w:rsid w:val="00E55079"/>
    <w:rsid w:val="00E72BED"/>
    <w:rsid w:val="00E96617"/>
    <w:rsid w:val="00EE0A75"/>
    <w:rsid w:val="00F07F4C"/>
    <w:rsid w:val="00F14E03"/>
    <w:rsid w:val="00F17BF3"/>
    <w:rsid w:val="00F26E4F"/>
    <w:rsid w:val="00F41149"/>
    <w:rsid w:val="00F831A8"/>
    <w:rsid w:val="00F94F6C"/>
    <w:rsid w:val="00F9607E"/>
    <w:rsid w:val="00F9706D"/>
    <w:rsid w:val="00FA52D8"/>
    <w:rsid w:val="00FB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89982"/>
  <w15:chartTrackingRefBased/>
  <w15:docId w15:val="{CF3F77C9-CE7C-4943-A812-F92AB4E1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3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33A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A3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3A6"/>
    <w:rPr>
      <w:sz w:val="24"/>
      <w:szCs w:val="24"/>
    </w:rPr>
  </w:style>
  <w:style w:type="paragraph" w:styleId="BalloonText">
    <w:name w:val="Balloon Text"/>
    <w:basedOn w:val="Normal"/>
    <w:link w:val="BalloonTextChar"/>
    <w:rsid w:val="006377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77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DD5B47"/>
  </w:style>
  <w:style w:type="character" w:styleId="Strong">
    <w:name w:val="Strong"/>
    <w:basedOn w:val="DefaultParagraphFont"/>
    <w:uiPriority w:val="22"/>
    <w:qFormat/>
    <w:rsid w:val="00DD5B47"/>
    <w:rPr>
      <w:b/>
      <w:bCs/>
    </w:rPr>
  </w:style>
  <w:style w:type="paragraph" w:styleId="BodyText">
    <w:name w:val="Body Text"/>
    <w:basedOn w:val="Normal"/>
    <w:link w:val="BodyTextChar"/>
    <w:rsid w:val="009F1CEF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Trebuchet MS" w:hAnsi="Trebuchet MS"/>
      <w:szCs w:val="20"/>
    </w:rPr>
  </w:style>
  <w:style w:type="character" w:customStyle="1" w:styleId="BodyTextChar">
    <w:name w:val="Body Text Char"/>
    <w:basedOn w:val="DefaultParagraphFont"/>
    <w:link w:val="BodyText"/>
    <w:rsid w:val="009F1CEF"/>
    <w:rPr>
      <w:rFonts w:ascii="Trebuchet MS" w:hAnsi="Trebuchet MS"/>
      <w:szCs w:val="20"/>
    </w:rPr>
  </w:style>
  <w:style w:type="paragraph" w:styleId="NormalWeb">
    <w:name w:val="Normal (Web)"/>
    <w:basedOn w:val="Normal"/>
    <w:uiPriority w:val="99"/>
    <w:unhideWhenUsed/>
    <w:rsid w:val="005A632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A6329"/>
    <w:rPr>
      <w:color w:val="0000FF"/>
      <w:u w:val="single"/>
    </w:rPr>
  </w:style>
  <w:style w:type="character" w:styleId="CommentReference">
    <w:name w:val="annotation reference"/>
    <w:basedOn w:val="DefaultParagraphFont"/>
    <w:rsid w:val="005874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74D1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874D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87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74D1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573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ietrich_Bonhoeffe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5DC3A58-44C8-40A6-A7DA-3E5DB4B89CA6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Craddock</dc:creator>
  <cp:keywords/>
  <dc:description/>
  <cp:lastModifiedBy>Margaret Craddock</cp:lastModifiedBy>
  <cp:revision>5</cp:revision>
  <cp:lastPrinted>2016-07-11T18:49:00Z</cp:lastPrinted>
  <dcterms:created xsi:type="dcterms:W3CDTF">2016-12-02T18:15:00Z</dcterms:created>
  <dcterms:modified xsi:type="dcterms:W3CDTF">2016-12-02T18:20:00Z</dcterms:modified>
</cp:coreProperties>
</file>